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между </w:t>
      </w:r>
      <w:proofErr w:type="spellStart"/>
      <w:r>
        <w:rPr>
          <w:rFonts w:ascii="Times New Roman" w:hAnsi="Times New Roman"/>
          <w:b/>
          <w:sz w:val="20"/>
          <w:szCs w:val="20"/>
        </w:rPr>
        <w:t>Нефтеюганским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районным муниципальным   общеобразовательным бюджетным учреждением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«Сентябрьская СОШ» и потребителем платных образовательных услуг по дополнительным программам дошкольного образования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1451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1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</w:t>
      </w:r>
      <w:r w:rsidR="007D044B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="00187616">
        <w:rPr>
          <w:rFonts w:ascii="Times New Roman" w:hAnsi="Times New Roman"/>
          <w:sz w:val="20"/>
          <w:szCs w:val="20"/>
          <w:u w:val="single"/>
        </w:rPr>
        <w:t>»</w:t>
      </w:r>
      <w:r w:rsidR="00187616">
        <w:rPr>
          <w:rFonts w:ascii="Times New Roman" w:hAnsi="Times New Roman"/>
          <w:b/>
          <w:sz w:val="20"/>
          <w:szCs w:val="20"/>
        </w:rPr>
        <w:t xml:space="preserve"> </w:t>
      </w:r>
      <w:r w:rsidR="0018761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D044B">
        <w:rPr>
          <w:rFonts w:ascii="Times New Roman" w:hAnsi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/>
          <w:sz w:val="20"/>
          <w:szCs w:val="20"/>
          <w:u w:val="single"/>
        </w:rPr>
        <w:t xml:space="preserve">       2024</w:t>
      </w:r>
      <w:r>
        <w:rPr>
          <w:rFonts w:ascii="Times New Roman" w:hAnsi="Times New Roman"/>
          <w:sz w:val="20"/>
          <w:szCs w:val="20"/>
        </w:rPr>
        <w:t xml:space="preserve"> г.                                                                                                                    п. Сентябрьский                                                      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left="284" w:right="14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(дата заключения договора)  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Pr="00D03017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/>
          <w:sz w:val="20"/>
          <w:szCs w:val="20"/>
        </w:rPr>
        <w:t>Нефтеюганское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районное муниципальное   общеобразовательное бюджетное учреждение «Сентябрьская СОШ», в дальнейшем именуемое «Исполнитель», на основании </w:t>
      </w:r>
      <w:proofErr w:type="gramStart"/>
      <w:r>
        <w:rPr>
          <w:rFonts w:ascii="Times New Roman" w:hAnsi="Times New Roman"/>
          <w:sz w:val="20"/>
          <w:szCs w:val="20"/>
        </w:rPr>
        <w:t>лицензии  №</w:t>
      </w:r>
      <w:proofErr w:type="gramEnd"/>
      <w:r>
        <w:rPr>
          <w:rFonts w:ascii="Times New Roman" w:hAnsi="Times New Roman"/>
          <w:sz w:val="20"/>
          <w:szCs w:val="20"/>
        </w:rPr>
        <w:t xml:space="preserve"> ЛО35-01304-86/00176012 от 05.08.2019 года, выданной службой по контролю и надзору в сфере образования Ханты-Мансийского автономного округа – Югры на срок «бессрочно»,  в лице директора НРМОБУ «Сентябрьская СОШ» Сидоровой Тамара Анатольевны, действующего на осно</w:t>
      </w:r>
      <w:r w:rsidR="00D03017">
        <w:rPr>
          <w:rFonts w:ascii="Times New Roman" w:hAnsi="Times New Roman"/>
          <w:sz w:val="20"/>
          <w:szCs w:val="20"/>
        </w:rPr>
        <w:t xml:space="preserve">вании Устава, с одной стороны    </w:t>
      </w:r>
      <w:r w:rsidR="007D044B">
        <w:rPr>
          <w:rFonts w:ascii="Times New Roman" w:hAnsi="Times New Roman"/>
          <w:b/>
          <w:sz w:val="20"/>
          <w:szCs w:val="20"/>
          <w:u w:val="single"/>
        </w:rPr>
        <w:t>________________________________________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ребёнка</w:t>
      </w:r>
    </w:p>
    <w:p w:rsidR="00AF26A9" w:rsidRDefault="00AF26A9" w:rsidP="00AF26A9">
      <w:pPr>
        <w:framePr w:w="10606" w:h="15286" w:hRule="exact" w:hSpace="180" w:wrap="around" w:vAnchor="page" w:hAnchor="page" w:x="960" w:y="1531"/>
        <w:tabs>
          <w:tab w:val="left" w:pos="103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именуемого в дальнейшем «Заказчик», с другой стороны, заключили настоящий договор о нижеследующем:</w:t>
      </w:r>
      <w:r>
        <w:rPr>
          <w:rFonts w:ascii="Times New Roman" w:hAnsi="Times New Roman"/>
          <w:sz w:val="20"/>
          <w:szCs w:val="20"/>
        </w:rPr>
        <w:tab/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pStyle w:val="a3"/>
        <w:framePr w:w="10606" w:h="15286" w:hRule="exact" w:hSpace="180" w:wrap="around" w:vAnchor="page" w:hAnchor="page" w:x="960" w:y="153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Настоящий договор составлен на основе «Правил оказания платных образовательных услуг», утвержденных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Правительства РФ от 15.08.2013 г. №706.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pStyle w:val="a3"/>
        <w:framePr w:w="10606" w:h="15286" w:hRule="exact" w:hSpace="180" w:wrap="around" w:vAnchor="page" w:hAnchor="page" w:x="960" w:y="153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ДОГОВОРА.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Предметом договора является оказание платных дополнительных образовательных услуг в сфере дошкольного образования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7D044B">
        <w:rPr>
          <w:rFonts w:ascii="Times New Roman" w:hAnsi="Times New Roman"/>
          <w:sz w:val="20"/>
          <w:szCs w:val="20"/>
          <w:u w:val="single"/>
        </w:rPr>
        <w:t>___________________________________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платной услуги, направленность)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предоставляет, а Заказчик оплачивает платные дополнительные образовательные услуги для</w:t>
      </w:r>
    </w:p>
    <w:p w:rsidR="00AF26A9" w:rsidRDefault="00F27543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Несовершеннолетнего </w:t>
      </w:r>
      <w:r w:rsidR="007D044B">
        <w:rPr>
          <w:rFonts w:ascii="Times New Roman" w:hAnsi="Times New Roman"/>
          <w:b/>
          <w:sz w:val="20"/>
          <w:szCs w:val="20"/>
          <w:u w:val="single"/>
        </w:rPr>
        <w:t>___________________________________</w:t>
      </w:r>
      <w:r w:rsidR="00AF26A9">
        <w:rPr>
          <w:rFonts w:ascii="Times New Roman" w:hAnsi="Times New Roman"/>
          <w:b/>
          <w:sz w:val="20"/>
          <w:szCs w:val="20"/>
        </w:rPr>
        <w:t>,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воспитанника группы _</w:t>
      </w:r>
      <w:r>
        <w:rPr>
          <w:rFonts w:ascii="Times New Roman" w:hAnsi="Times New Roman"/>
          <w:sz w:val="20"/>
          <w:szCs w:val="20"/>
          <w:u w:val="single"/>
        </w:rPr>
        <w:t>вторая младшая средняя группа</w:t>
      </w:r>
      <w:r>
        <w:rPr>
          <w:rFonts w:ascii="Times New Roman" w:hAnsi="Times New Roman"/>
          <w:sz w:val="20"/>
          <w:szCs w:val="20"/>
        </w:rPr>
        <w:t xml:space="preserve">_, проживающего по адресу </w:t>
      </w:r>
      <w:r w:rsidR="007D044B">
        <w:rPr>
          <w:rFonts w:ascii="Times New Roman" w:hAnsi="Times New Roman"/>
          <w:sz w:val="20"/>
          <w:szCs w:val="20"/>
          <w:u w:val="single"/>
        </w:rPr>
        <w:t>_______________________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ОБЯЗАННОСТИ ИСПОЛНИТЕЛЯ.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обязан: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3.1. Организовать и обеспечить надлежащее исполнение платных дополнительных образовательных услуг,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3.2. Обеспечить помещение и санитарно-гигиенические условия для организации дополнительных образовательных услуг;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3.3. Проводить занятия в соответствии с утвержденным графиком и программой;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3.4. Предоставлять возможность Заказчику посещать итоговые занятия в рамках оказания платных дополнительных образовательных услуг;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3.5. Обеспечить охрану жизни и здоровья детей во время проведения занятий;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3.6. Предъявлять Заказчику полную и достоверную информацию об Исполнителе и оказываемых образовательных услугах.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ОБЯЗАННОСТИ ЗАКАЗЧИКА.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4.1. Оплатить оказываемые платные дополнительные образовательные услуги не позднее 15 числа текущего месяца;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4.2. Обеспечивать необходимым материалом и пособиями для занятий своего ребенка;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4.3. Своевременно извещать Исполнителя об уважительных причинах отсутствия воспитанника на занятиях;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4.4. Проявлять уважение к педагогам, администрации и техническому персоналу Исполнителя.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ПРАВА ИСПОЛНИТЕЛЯ.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5.1. 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настоящим договором и дающие Исполнителю право в одностороннем порядке отказаться от исполнения договора.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5.2. Исполнитель имеет право контролировать своевременность внесения родительской платы;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5.3. Исполнитель вправе индексировать размеры родительской платы в связи с инфляцией или иными условиями с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предупреждением другой стороны за 5 дней.                                                                                                                                                                                                             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6. ПРАВА ЗАКАЗЧИКА.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6.1.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пунктом 2.1.  настоящего договора;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7. ОПЛАТА УСЛУГ</w:t>
      </w:r>
    </w:p>
    <w:p w:rsidR="00AF26A9" w:rsidRDefault="000442B7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7.1</w:t>
      </w:r>
      <w:r w:rsidR="00AF26A9">
        <w:rPr>
          <w:rFonts w:ascii="Times New Roman" w:hAnsi="Times New Roman"/>
          <w:sz w:val="20"/>
          <w:szCs w:val="20"/>
        </w:rPr>
        <w:t>. Начисление оплаты за услуги определяется на основании табеля посещений занятий, а Заказчику выдаётся квитанция.</w:t>
      </w:r>
    </w:p>
    <w:p w:rsidR="00AF26A9" w:rsidRDefault="000442B7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7.2</w:t>
      </w:r>
      <w:r w:rsidR="00AF26A9">
        <w:rPr>
          <w:rFonts w:ascii="Times New Roman" w:hAnsi="Times New Roman"/>
          <w:sz w:val="20"/>
          <w:szCs w:val="20"/>
        </w:rPr>
        <w:t>. Заказчик ежемесячно оплачивает оказанные услуги на основании выданной квитанции.</w:t>
      </w:r>
    </w:p>
    <w:p w:rsidR="00AF26A9" w:rsidRDefault="000442B7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7.3</w:t>
      </w:r>
      <w:r w:rsidR="00AF26A9">
        <w:rPr>
          <w:rFonts w:ascii="Times New Roman" w:hAnsi="Times New Roman"/>
          <w:sz w:val="20"/>
          <w:szCs w:val="20"/>
        </w:rPr>
        <w:t>. Оплата производится не позднее 10-го числа, следующего за расчётным месяцем, по реквизитам, указанным в договоре.</w:t>
      </w:r>
    </w:p>
    <w:p w:rsidR="00AF26A9" w:rsidRDefault="000442B7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7.4</w:t>
      </w:r>
      <w:r w:rsidR="00AF26A9">
        <w:rPr>
          <w:rFonts w:ascii="Times New Roman" w:hAnsi="Times New Roman"/>
          <w:sz w:val="20"/>
          <w:szCs w:val="20"/>
        </w:rPr>
        <w:t>. Стоимость услуг может быть изменена по соглашению сторон.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ОСНОВАНИЯ ИЗМЕНЕНИЯ И РАСТОРЖЕНИЯ ДОГОВОРА.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8.1. Условия, на которых заключён настоящий договор, могут быть изменены либо по соглашению сторон, либо в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соответствии с действующим законодательством РФ.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8.2. Настоящий договор может быть расторгнут по соглашению сторон или по инициативе одной из сторон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>по основаниям, предусмотренным действующим законодательством Российской Федерации.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8.3.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 ОТВЕТСТВЕННОСТЬ ЗА НЕИСПОЛНЕНИЕ ИЛИ НЕНАДЛЕЖАЩЕЕ ИСПОЛНЕНИЕ ОБЯЗАТЕЛЬСТВ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ПО НАСТОЯЩЕМУ ДОГОВОРУ.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9.1.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Законом РФ «О защите прав потребителей», на условиях, установленных этим законодательством.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10. СРОКИ ДЕЙСТВИЯ ДОГОВОРА И ДРУГИЕ УСЛОВИЯ.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10.1. Настоящий договор вступает в силу со дня его заключения сторонами.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Сроки действия договора </w:t>
      </w:r>
      <w:r>
        <w:rPr>
          <w:rFonts w:ascii="Times New Roman" w:eastAsia="Times New Roman" w:hAnsi="Times New Roman"/>
          <w:b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01»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октября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2024 года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 «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31»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мая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2025 года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-3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10.2. Договор составлен в двух экземплярах, имеющих равную юридическую силу.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-392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-392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-392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-392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ind w:right="-392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Заказчик: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proofErr w:type="spellStart"/>
      <w:r>
        <w:rPr>
          <w:rFonts w:ascii="Times New Roman" w:hAnsi="Times New Roman" w:cs="Times New Roman"/>
          <w:u w:val="single"/>
        </w:rPr>
        <w:t>Кубышкина</w:t>
      </w:r>
      <w:proofErr w:type="spellEnd"/>
      <w:r>
        <w:rPr>
          <w:rFonts w:ascii="Times New Roman" w:hAnsi="Times New Roman" w:cs="Times New Roman"/>
          <w:u w:val="single"/>
        </w:rPr>
        <w:t xml:space="preserve"> К.Г.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Паспортные данные: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r>
        <w:rPr>
          <w:rFonts w:ascii="Times New Roman" w:hAnsi="Times New Roman" w:cs="Times New Roman"/>
          <w:u w:val="single"/>
        </w:rPr>
        <w:t>6708</w:t>
      </w:r>
      <w:r>
        <w:rPr>
          <w:rFonts w:ascii="Times New Roman" w:hAnsi="Times New Roman" w:cs="Times New Roman"/>
        </w:rPr>
        <w:t>______ №_</w:t>
      </w:r>
      <w:r>
        <w:rPr>
          <w:rFonts w:ascii="Times New Roman" w:hAnsi="Times New Roman" w:cs="Times New Roman"/>
          <w:u w:val="single"/>
        </w:rPr>
        <w:t>885788</w:t>
      </w:r>
      <w:r>
        <w:rPr>
          <w:rFonts w:ascii="Times New Roman" w:hAnsi="Times New Roman" w:cs="Times New Roman"/>
        </w:rPr>
        <w:t>____________________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выдан: _</w:t>
      </w:r>
      <w:r>
        <w:rPr>
          <w:rFonts w:ascii="Times New Roman" w:hAnsi="Times New Roman" w:cs="Times New Roman"/>
          <w:u w:val="single"/>
        </w:rPr>
        <w:t xml:space="preserve">Отделением УФМС России по Ханты-Мансийскому </w:t>
      </w:r>
      <w:proofErr w:type="spellStart"/>
      <w:proofErr w:type="gramStart"/>
      <w:r>
        <w:rPr>
          <w:rFonts w:ascii="Times New Roman" w:hAnsi="Times New Roman" w:cs="Times New Roman"/>
          <w:u w:val="single"/>
        </w:rPr>
        <w:t>автоном.окр</w:t>
      </w:r>
      <w:proofErr w:type="spellEnd"/>
      <w:r>
        <w:rPr>
          <w:rFonts w:ascii="Times New Roman" w:hAnsi="Times New Roman" w:cs="Times New Roman"/>
          <w:u w:val="single"/>
        </w:rPr>
        <w:t>.-</w:t>
      </w:r>
      <w:proofErr w:type="gramEnd"/>
      <w:r>
        <w:rPr>
          <w:rFonts w:ascii="Times New Roman" w:hAnsi="Times New Roman" w:cs="Times New Roman"/>
          <w:u w:val="single"/>
        </w:rPr>
        <w:t>Югре в Нефтеюганском районе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выдачи: </w:t>
      </w:r>
      <w:r>
        <w:rPr>
          <w:rFonts w:ascii="Times New Roman" w:hAnsi="Times New Roman" w:cs="Times New Roman"/>
          <w:u w:val="single"/>
        </w:rPr>
        <w:t>22.07.2009</w:t>
      </w:r>
      <w:r>
        <w:rPr>
          <w:rFonts w:ascii="Times New Roman" w:hAnsi="Times New Roman" w:cs="Times New Roman"/>
        </w:rPr>
        <w:t>_________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регистрации: </w:t>
      </w:r>
      <w:proofErr w:type="spellStart"/>
      <w:r>
        <w:rPr>
          <w:rFonts w:ascii="Times New Roman" w:hAnsi="Times New Roman" w:cs="Times New Roman"/>
          <w:u w:val="single"/>
        </w:rPr>
        <w:t>п.Сентябрьский</w:t>
      </w:r>
      <w:proofErr w:type="spellEnd"/>
      <w:r>
        <w:rPr>
          <w:rFonts w:ascii="Times New Roman" w:hAnsi="Times New Roman" w:cs="Times New Roman"/>
          <w:u w:val="single"/>
        </w:rPr>
        <w:t xml:space="preserve"> д.16 кв.9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п.Сентябрьский</w:t>
      </w:r>
      <w:proofErr w:type="spellEnd"/>
      <w:r>
        <w:rPr>
          <w:rFonts w:ascii="Times New Roman" w:hAnsi="Times New Roman" w:cs="Times New Roman"/>
          <w:u w:val="single"/>
        </w:rPr>
        <w:t xml:space="preserve"> д.16 кв.9</w:t>
      </w:r>
      <w:r>
        <w:rPr>
          <w:rFonts w:ascii="Times New Roman" w:hAnsi="Times New Roman" w:cs="Times New Roman"/>
        </w:rPr>
        <w:t>_______________________________</w:t>
      </w:r>
    </w:p>
    <w:p w:rsidR="00AF26A9" w:rsidRDefault="00AF26A9" w:rsidP="00AF26A9">
      <w:pPr>
        <w:pStyle w:val="ConsPlusNonformat"/>
        <w:framePr w:w="10606" w:h="15286" w:hRule="exact" w:hSpace="180" w:wrap="around" w:vAnchor="page" w:hAnchor="page" w:x="960" w:y="1531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>
        <w:rPr>
          <w:rFonts w:ascii="Times New Roman" w:hAnsi="Times New Roman" w:cs="Times New Roman"/>
          <w:u w:val="single"/>
        </w:rPr>
        <w:t>8-922-416-37-55_________________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Подпись: __________________________________</w:t>
      </w: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26A9" w:rsidRDefault="00AF26A9" w:rsidP="00AF26A9">
      <w:pPr>
        <w:framePr w:w="10606" w:h="15286" w:hRule="exact" w:hSpace="180" w:wrap="around" w:vAnchor="page" w:hAnchor="page" w:x="960" w:y="1531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F03534" w:rsidRDefault="00AF26A9" w:rsidP="00AF26A9">
      <w:pPr>
        <w:jc w:val="center"/>
        <w:rPr>
          <w:rFonts w:ascii="Times New Roman" w:hAnsi="Times New Roman"/>
        </w:rPr>
      </w:pPr>
      <w:r w:rsidRPr="00AF26A9">
        <w:rPr>
          <w:rFonts w:ascii="Times New Roman" w:hAnsi="Times New Roman"/>
        </w:rPr>
        <w:t>ДОГОВОР № _______</w:t>
      </w:r>
    </w:p>
    <w:p w:rsidR="00187616" w:rsidRPr="00187616" w:rsidRDefault="000442B7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8</w:t>
      </w:r>
      <w:r w:rsidR="00187616" w:rsidRPr="00187616">
        <w:rPr>
          <w:rFonts w:ascii="Times New Roman" w:hAnsi="Times New Roman"/>
          <w:sz w:val="20"/>
          <w:szCs w:val="20"/>
        </w:rPr>
        <w:t>.1. Размер платы за оказание дополнительных образовательных услуг составляет</w:t>
      </w:r>
      <w:r w:rsidR="00187616">
        <w:rPr>
          <w:rFonts w:ascii="Times New Roman" w:hAnsi="Times New Roman"/>
          <w:sz w:val="20"/>
          <w:szCs w:val="20"/>
          <w:u w:val="single"/>
        </w:rPr>
        <w:t>____</w:t>
      </w:r>
      <w:r w:rsidR="00187616" w:rsidRPr="00187616">
        <w:rPr>
          <w:rFonts w:ascii="Times New Roman" w:hAnsi="Times New Roman"/>
          <w:sz w:val="20"/>
          <w:szCs w:val="20"/>
          <w:u w:val="single"/>
        </w:rPr>
        <w:t>__</w:t>
      </w:r>
      <w:r w:rsidR="00187616">
        <w:rPr>
          <w:rFonts w:ascii="Times New Roman" w:hAnsi="Times New Roman"/>
          <w:sz w:val="20"/>
          <w:szCs w:val="20"/>
          <w:u w:val="single"/>
        </w:rPr>
        <w:t>_</w:t>
      </w:r>
      <w:r w:rsidR="00187616" w:rsidRPr="00187616">
        <w:rPr>
          <w:rFonts w:ascii="Times New Roman" w:hAnsi="Times New Roman"/>
          <w:sz w:val="20"/>
          <w:szCs w:val="20"/>
        </w:rPr>
        <w:t xml:space="preserve"> руб. за одно </w:t>
      </w:r>
      <w:proofErr w:type="gramStart"/>
      <w:r w:rsidR="00187616" w:rsidRPr="00187616">
        <w:rPr>
          <w:rFonts w:ascii="Times New Roman" w:hAnsi="Times New Roman"/>
          <w:sz w:val="20"/>
          <w:szCs w:val="20"/>
        </w:rPr>
        <w:t xml:space="preserve">занятие,   </w:t>
      </w:r>
      <w:proofErr w:type="gramEnd"/>
      <w:r w:rsidR="00187616" w:rsidRPr="00187616">
        <w:rPr>
          <w:rFonts w:ascii="Times New Roman" w:hAnsi="Times New Roman"/>
          <w:sz w:val="20"/>
          <w:szCs w:val="20"/>
        </w:rPr>
        <w:t xml:space="preserve">      полная стоимость составляет __</w:t>
      </w:r>
      <w:r w:rsidR="00187616">
        <w:rPr>
          <w:rFonts w:ascii="Times New Roman" w:hAnsi="Times New Roman"/>
          <w:sz w:val="20"/>
          <w:szCs w:val="20"/>
        </w:rPr>
        <w:t>____</w:t>
      </w:r>
      <w:r w:rsidR="00187616" w:rsidRPr="00187616">
        <w:rPr>
          <w:rFonts w:ascii="Times New Roman" w:hAnsi="Times New Roman"/>
          <w:sz w:val="20"/>
          <w:szCs w:val="20"/>
        </w:rPr>
        <w:t xml:space="preserve"> руб. в месяц.</w:t>
      </w:r>
    </w:p>
    <w:p w:rsidR="00187616" w:rsidRPr="00187616" w:rsidRDefault="000442B7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</w:t>
      </w:r>
      <w:r w:rsidR="00187616" w:rsidRPr="00187616">
        <w:rPr>
          <w:rFonts w:ascii="Times New Roman" w:hAnsi="Times New Roman"/>
          <w:sz w:val="20"/>
          <w:szCs w:val="20"/>
        </w:rPr>
        <w:t>.2. Начисление оплаты за услуги определяется на основании табеля посещений занятий, а Заказчику выдаётся квитанция.</w:t>
      </w:r>
    </w:p>
    <w:p w:rsidR="00187616" w:rsidRPr="00187616" w:rsidRDefault="000442B7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</w:t>
      </w:r>
      <w:r w:rsidR="00187616" w:rsidRPr="00187616">
        <w:rPr>
          <w:rFonts w:ascii="Times New Roman" w:hAnsi="Times New Roman"/>
          <w:sz w:val="20"/>
          <w:szCs w:val="20"/>
        </w:rPr>
        <w:t>.3. Заказчик ежемесячно оплачивает оказанные услуги на основании выданной квитанции.</w:t>
      </w:r>
    </w:p>
    <w:p w:rsidR="00187616" w:rsidRPr="00187616" w:rsidRDefault="000442B7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</w:t>
      </w:r>
      <w:r w:rsidR="00187616" w:rsidRPr="00187616">
        <w:rPr>
          <w:rFonts w:ascii="Times New Roman" w:hAnsi="Times New Roman"/>
          <w:sz w:val="20"/>
          <w:szCs w:val="20"/>
        </w:rPr>
        <w:t>.4. Оплата производится не позднее 10-го числа, следующего за расчётным месяцем, по реквизитам, указанным в договоре.</w:t>
      </w:r>
    </w:p>
    <w:p w:rsidR="00187616" w:rsidRPr="00187616" w:rsidRDefault="000442B7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</w:t>
      </w:r>
      <w:r w:rsidR="00187616" w:rsidRPr="00187616">
        <w:rPr>
          <w:rFonts w:ascii="Times New Roman" w:hAnsi="Times New Roman"/>
          <w:sz w:val="20"/>
          <w:szCs w:val="20"/>
        </w:rPr>
        <w:t>.5. Стоимость услуг может быть изменена по соглашению сторон.</w:t>
      </w:r>
    </w:p>
    <w:p w:rsidR="00187616" w:rsidRPr="00187616" w:rsidRDefault="00187616" w:rsidP="00187616">
      <w:pPr>
        <w:framePr w:hSpace="180" w:wrap="around" w:vAnchor="page" w:hAnchor="page" w:x="960" w:y="108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7616" w:rsidRPr="00187616" w:rsidRDefault="00187616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7616" w:rsidRPr="00187616" w:rsidRDefault="009E1C5B" w:rsidP="00187616">
      <w:pPr>
        <w:framePr w:hSpace="180" w:wrap="around" w:vAnchor="page" w:hAnchor="page" w:x="960" w:y="108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187616" w:rsidRPr="00187616">
        <w:rPr>
          <w:rFonts w:ascii="Times New Roman" w:hAnsi="Times New Roman"/>
          <w:b/>
          <w:sz w:val="20"/>
          <w:szCs w:val="20"/>
        </w:rPr>
        <w:t>. ОТВЕТСТВЕННОСТЬ ЗА НЕИСПОЛНЕНИЕ ИЛИ НЕНАДЛЕЖАЩЕЕ ИСПОЛНЕНИЕ ОБЯЗАТЕЛЬСТВ</w:t>
      </w:r>
    </w:p>
    <w:p w:rsidR="00187616" w:rsidRPr="00187616" w:rsidRDefault="00187616" w:rsidP="00187616">
      <w:pPr>
        <w:framePr w:hSpace="180" w:wrap="around" w:vAnchor="page" w:hAnchor="page" w:x="960" w:y="108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7616">
        <w:rPr>
          <w:rFonts w:ascii="Times New Roman" w:hAnsi="Times New Roman"/>
          <w:b/>
          <w:sz w:val="20"/>
          <w:szCs w:val="20"/>
        </w:rPr>
        <w:t xml:space="preserve"> ПО НАСТОЯЩЕМУ ДОГОВОРУ.</w:t>
      </w:r>
    </w:p>
    <w:p w:rsidR="00187616" w:rsidRPr="00187616" w:rsidRDefault="00187616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7616" w:rsidRPr="00187616" w:rsidRDefault="009E1C5B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9</w:t>
      </w:r>
      <w:r w:rsidR="00187616" w:rsidRPr="00187616">
        <w:rPr>
          <w:rFonts w:ascii="Times New Roman" w:hAnsi="Times New Roman"/>
          <w:sz w:val="20"/>
          <w:szCs w:val="20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Законом РФ «О защите прав потребителей», на условиях, установленных этим законодательством.</w:t>
      </w:r>
    </w:p>
    <w:p w:rsidR="00187616" w:rsidRPr="00187616" w:rsidRDefault="00187616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7616" w:rsidRPr="00187616" w:rsidRDefault="009E1C5B" w:rsidP="00187616">
      <w:pPr>
        <w:framePr w:hSpace="180" w:wrap="around" w:vAnchor="page" w:hAnchor="page" w:x="960" w:y="108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187616" w:rsidRPr="00187616">
        <w:rPr>
          <w:rFonts w:ascii="Times New Roman" w:hAnsi="Times New Roman"/>
          <w:b/>
          <w:sz w:val="20"/>
          <w:szCs w:val="20"/>
        </w:rPr>
        <w:t>. СРОКИ ДЕЙСТВИЯ ДОГОВОРА И ДРУГИЕ УСЛОВИЯ.</w:t>
      </w:r>
    </w:p>
    <w:p w:rsidR="00187616" w:rsidRDefault="009E1C5B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10</w:t>
      </w:r>
      <w:r w:rsidR="00187616" w:rsidRPr="00187616">
        <w:rPr>
          <w:rFonts w:ascii="Times New Roman" w:hAnsi="Times New Roman"/>
          <w:sz w:val="20"/>
          <w:szCs w:val="20"/>
        </w:rPr>
        <w:t xml:space="preserve">.1. Настоящий договор вступает в силу со дня его заключения сторонами. </w:t>
      </w:r>
      <w:r w:rsidR="00187616">
        <w:rPr>
          <w:rFonts w:ascii="Times New Roman" w:hAnsi="Times New Roman"/>
          <w:sz w:val="20"/>
          <w:szCs w:val="20"/>
        </w:rPr>
        <w:t xml:space="preserve">Срок </w:t>
      </w:r>
      <w:r w:rsidR="00187616" w:rsidRPr="00187616">
        <w:rPr>
          <w:rFonts w:ascii="Times New Roman" w:hAnsi="Times New Roman"/>
          <w:sz w:val="20"/>
          <w:szCs w:val="20"/>
        </w:rPr>
        <w:t xml:space="preserve">действия договора </w:t>
      </w:r>
      <w:r w:rsidR="00187616" w:rsidRPr="00187616">
        <w:rPr>
          <w:rFonts w:ascii="Times New Roman" w:eastAsia="Times New Roman" w:hAnsi="Times New Roman"/>
          <w:b/>
          <w:lang w:eastAsia="ru-RU"/>
        </w:rPr>
        <w:t xml:space="preserve">с </w:t>
      </w:r>
      <w:proofErr w:type="gramStart"/>
      <w:r w:rsidR="00187616" w:rsidRPr="00187616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7D044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_</w:t>
      </w:r>
      <w:proofErr w:type="gramEnd"/>
      <w:r w:rsidR="007D044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___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»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D326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но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ября  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2024 года</w:t>
      </w:r>
      <w:r w:rsidR="00187616" w:rsidRPr="00187616">
        <w:rPr>
          <w:rFonts w:ascii="Times New Roman" w:hAnsi="Times New Roman"/>
          <w:sz w:val="20"/>
          <w:szCs w:val="20"/>
        </w:rPr>
        <w:t xml:space="preserve"> 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lang w:eastAsia="ru-RU"/>
        </w:rPr>
        <w:t>по «</w:t>
      </w:r>
      <w:r w:rsidR="007D044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____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»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мая  </w:t>
      </w:r>
      <w:r w:rsidR="00187616" w:rsidRPr="0018761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2025 года</w:t>
      </w:r>
    </w:p>
    <w:p w:rsidR="00187616" w:rsidRPr="00187616" w:rsidRDefault="00187616" w:rsidP="00187616">
      <w:pPr>
        <w:framePr w:hSpace="180" w:wrap="around" w:vAnchor="page" w:hAnchor="page" w:x="960" w:y="108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10.2.Договор составлен в двух экземплярах, имеющих равную </w:t>
      </w:r>
      <w:r w:rsidR="00ED326A">
        <w:rPr>
          <w:rFonts w:ascii="Times New Roman" w:hAnsi="Times New Roman"/>
          <w:sz w:val="20"/>
          <w:szCs w:val="20"/>
        </w:rPr>
        <w:t>юридическую</w:t>
      </w:r>
      <w:r>
        <w:rPr>
          <w:rFonts w:ascii="Times New Roman" w:hAnsi="Times New Roman"/>
          <w:sz w:val="20"/>
          <w:szCs w:val="20"/>
        </w:rPr>
        <w:t xml:space="preserve"> силу.</w:t>
      </w:r>
    </w:p>
    <w:p w:rsidR="00187616" w:rsidRPr="00187616" w:rsidRDefault="00187616" w:rsidP="0018761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tbl>
      <w:tblPr>
        <w:tblpPr w:leftFromText="180" w:rightFromText="180" w:vertAnchor="text" w:horzAnchor="margin" w:tblpXSpec="center" w:tblpY="979"/>
        <w:tblOverlap w:val="never"/>
        <w:tblW w:w="9727" w:type="dxa"/>
        <w:tblLayout w:type="fixed"/>
        <w:tblLook w:val="04A0" w:firstRow="1" w:lastRow="0" w:firstColumn="1" w:lastColumn="0" w:noHBand="0" w:noVBand="1"/>
      </w:tblPr>
      <w:tblGrid>
        <w:gridCol w:w="4584"/>
        <w:gridCol w:w="5143"/>
      </w:tblGrid>
      <w:tr w:rsidR="00187616" w:rsidRPr="00187616" w:rsidTr="00187616">
        <w:trPr>
          <w:trHeight w:val="567"/>
        </w:trPr>
        <w:tc>
          <w:tcPr>
            <w:tcW w:w="4584" w:type="dxa"/>
          </w:tcPr>
          <w:p w:rsidR="00187616" w:rsidRDefault="00187616" w:rsidP="0018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187616" w:rsidRDefault="00187616" w:rsidP="0018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187616" w:rsidRDefault="00187616" w:rsidP="0018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Исполнитель</w:t>
            </w:r>
            <w:r w:rsidRPr="00187616">
              <w:rPr>
                <w:rFonts w:ascii="Times New Roman" w:eastAsia="Times New Roman" w:hAnsi="Times New Roman"/>
                <w:b/>
                <w:caps/>
                <w:sz w:val="20"/>
                <w:szCs w:val="20"/>
                <w:u w:val="single"/>
                <w:lang w:eastAsia="ru-RU"/>
              </w:rPr>
              <w:t>: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87616">
              <w:rPr>
                <w:rFonts w:ascii="Times New Roman" w:hAnsi="Times New Roman"/>
                <w:b/>
                <w:sz w:val="20"/>
                <w:szCs w:val="20"/>
              </w:rPr>
              <w:t>Нефтеюганское</w:t>
            </w:r>
            <w:proofErr w:type="spellEnd"/>
            <w:r w:rsidRPr="00187616">
              <w:rPr>
                <w:rFonts w:ascii="Times New Roman" w:hAnsi="Times New Roman"/>
                <w:b/>
                <w:sz w:val="20"/>
                <w:szCs w:val="20"/>
              </w:rPr>
              <w:t xml:space="preserve"> районное муниципальное общеобразовательное бюджетное учреждение «Сентябрьская СОШ»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628330, Российская Федерация, 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Тюменская область, Ханты-Мансийский автономный округ-Югра, </w:t>
            </w:r>
            <w:proofErr w:type="spellStart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Сентябрьский д.65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Приемная 8 (3463) 299-267; факс 299-267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Вахта 8 (3463) 299-266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ИНН: 8</w:t>
            </w:r>
            <w:r w:rsidRPr="00187616">
              <w:rPr>
                <w:rFonts w:ascii="Times New Roman" w:hAnsi="Times New Roman"/>
                <w:sz w:val="20"/>
                <w:szCs w:val="20"/>
              </w:rPr>
              <w:t>619009268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КПП: 861901001</w:t>
            </w:r>
          </w:p>
          <w:p w:rsidR="00187616" w:rsidRPr="00187616" w:rsidRDefault="00187616" w:rsidP="001876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616">
              <w:rPr>
                <w:rFonts w:ascii="Times New Roman" w:hAnsi="Times New Roman"/>
                <w:sz w:val="20"/>
                <w:szCs w:val="20"/>
              </w:rPr>
              <w:t>ОГРН: 1028601791096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 финансов </w:t>
            </w:r>
            <w:proofErr w:type="spellStart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Нефтеюганского</w:t>
            </w:r>
            <w:proofErr w:type="spellEnd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(НРМОБУ "Сентябрьская СОШ", л/</w:t>
            </w:r>
            <w:proofErr w:type="spellStart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231200391)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РКЦ ХАНТЫ-МАНСИЙСК// УФК по Ханты-Мансийскому автономному округу-Югре 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г.Ханты-Мансийск</w:t>
            </w:r>
            <w:proofErr w:type="spellEnd"/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 007162163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Банковский счет 40102810245370000007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Казначейский счет 03234643718180008700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616" w:rsidRPr="00187616" w:rsidRDefault="009D731A" w:rsidP="0018761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Директор ОУ</w:t>
            </w:r>
            <w:r w:rsidR="00187616"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187616" w:rsidRPr="00187616" w:rsidRDefault="00187616" w:rsidP="0018761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_______________ /</w:t>
            </w:r>
            <w:proofErr w:type="spellStart"/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Т.А.Сидорова</w:t>
            </w:r>
            <w:proofErr w:type="spellEnd"/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87616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5143" w:type="dxa"/>
          </w:tcPr>
          <w:p w:rsidR="00187616" w:rsidRDefault="00187616" w:rsidP="001876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87616" w:rsidRDefault="00187616" w:rsidP="001876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87616" w:rsidRDefault="00187616" w:rsidP="001876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87616" w:rsidRPr="00187616" w:rsidRDefault="00187616" w:rsidP="001876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Заказчик: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 w:rsidR="007D044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Паспортные данные: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__ №__________________</w:t>
            </w:r>
          </w:p>
          <w:p w:rsidR="00D03017" w:rsidRDefault="002E7A52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выдан: </w:t>
            </w:r>
            <w:r w:rsidR="00D03017" w:rsidRPr="00D03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Отделением </w:t>
            </w:r>
            <w:r w:rsidR="007D0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187616" w:rsidRPr="00187616" w:rsidRDefault="00ED326A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дата </w:t>
            </w:r>
            <w:r w:rsidR="00187616"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выдачи: _____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</w:t>
            </w:r>
            <w:r w:rsidR="008D4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проживания</w:t>
            </w: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7D044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87616" w:rsidRPr="00187616" w:rsidRDefault="00187616" w:rsidP="001876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 </w:t>
            </w:r>
            <w:r w:rsidR="007D04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187616" w:rsidRPr="00187616" w:rsidRDefault="00187616" w:rsidP="0018761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7616" w:rsidRPr="00187616" w:rsidRDefault="00187616" w:rsidP="0018761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7616">
              <w:rPr>
                <w:rFonts w:ascii="Times New Roman" w:hAnsi="Times New Roman"/>
                <w:sz w:val="20"/>
                <w:szCs w:val="20"/>
              </w:rPr>
              <w:t>Подпись: ____________</w:t>
            </w:r>
            <w:bookmarkStart w:id="0" w:name="_GoBack"/>
            <w:bookmarkEnd w:id="0"/>
            <w:r w:rsidRPr="00187616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</w:tr>
    </w:tbl>
    <w:p w:rsidR="00187616" w:rsidRPr="00AF26A9" w:rsidRDefault="00187616" w:rsidP="00AF26A9">
      <w:pPr>
        <w:jc w:val="center"/>
        <w:rPr>
          <w:rFonts w:ascii="Times New Roman" w:hAnsi="Times New Roman"/>
        </w:rPr>
      </w:pPr>
    </w:p>
    <w:sectPr w:rsidR="00187616" w:rsidRPr="00AF26A9" w:rsidSect="00AF2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313CC"/>
    <w:multiLevelType w:val="multilevel"/>
    <w:tmpl w:val="A50EA778"/>
    <w:lvl w:ilvl="0">
      <w:start w:val="1"/>
      <w:numFmt w:val="decimal"/>
      <w:lvlText w:val="%1."/>
      <w:lvlJc w:val="left"/>
      <w:pPr>
        <w:ind w:left="3465" w:hanging="360"/>
      </w:pPr>
    </w:lvl>
    <w:lvl w:ilvl="1">
      <w:start w:val="2"/>
      <w:numFmt w:val="decimal"/>
      <w:isLgl/>
      <w:lvlText w:val="%1.%2."/>
      <w:lvlJc w:val="left"/>
      <w:pPr>
        <w:ind w:left="3465" w:hanging="360"/>
      </w:pPr>
    </w:lvl>
    <w:lvl w:ilvl="2">
      <w:start w:val="1"/>
      <w:numFmt w:val="decimal"/>
      <w:isLgl/>
      <w:lvlText w:val="%1.%2.%3."/>
      <w:lvlJc w:val="left"/>
      <w:pPr>
        <w:ind w:left="3825" w:hanging="720"/>
      </w:pPr>
    </w:lvl>
    <w:lvl w:ilvl="3">
      <w:start w:val="1"/>
      <w:numFmt w:val="decimal"/>
      <w:isLgl/>
      <w:lvlText w:val="%1.%2.%3.%4."/>
      <w:lvlJc w:val="left"/>
      <w:pPr>
        <w:ind w:left="3825" w:hanging="720"/>
      </w:pPr>
    </w:lvl>
    <w:lvl w:ilvl="4">
      <w:start w:val="1"/>
      <w:numFmt w:val="decimal"/>
      <w:isLgl/>
      <w:lvlText w:val="%1.%2.%3.%4.%5."/>
      <w:lvlJc w:val="left"/>
      <w:pPr>
        <w:ind w:left="4185" w:hanging="1080"/>
      </w:pPr>
    </w:lvl>
    <w:lvl w:ilvl="5">
      <w:start w:val="1"/>
      <w:numFmt w:val="decimal"/>
      <w:isLgl/>
      <w:lvlText w:val="%1.%2.%3.%4.%5.%6."/>
      <w:lvlJc w:val="left"/>
      <w:pPr>
        <w:ind w:left="4185" w:hanging="1080"/>
      </w:pPr>
    </w:lvl>
    <w:lvl w:ilvl="6">
      <w:start w:val="1"/>
      <w:numFmt w:val="decimal"/>
      <w:isLgl/>
      <w:lvlText w:val="%1.%2.%3.%4.%5.%6.%7."/>
      <w:lvlJc w:val="left"/>
      <w:pPr>
        <w:ind w:left="4185" w:hanging="1080"/>
      </w:p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</w:lvl>
    <w:lvl w:ilvl="8">
      <w:start w:val="1"/>
      <w:numFmt w:val="decimal"/>
      <w:isLgl/>
      <w:lvlText w:val="%1.%2.%3.%4.%5.%6.%7.%8.%9."/>
      <w:lvlJc w:val="left"/>
      <w:pPr>
        <w:ind w:left="4545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F0"/>
    <w:rsid w:val="00003666"/>
    <w:rsid w:val="000442B7"/>
    <w:rsid w:val="00187616"/>
    <w:rsid w:val="002B2B37"/>
    <w:rsid w:val="002E7A52"/>
    <w:rsid w:val="004169F0"/>
    <w:rsid w:val="006B2E2E"/>
    <w:rsid w:val="007D044B"/>
    <w:rsid w:val="00832B7C"/>
    <w:rsid w:val="008D4C2D"/>
    <w:rsid w:val="009D731A"/>
    <w:rsid w:val="009E1C5B"/>
    <w:rsid w:val="00A51DD1"/>
    <w:rsid w:val="00AF26A9"/>
    <w:rsid w:val="00C474FA"/>
    <w:rsid w:val="00D03017"/>
    <w:rsid w:val="00DC33B2"/>
    <w:rsid w:val="00ED326A"/>
    <w:rsid w:val="00F03534"/>
    <w:rsid w:val="00F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21E2-8E93-4972-B038-62BDF03F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A9"/>
    <w:pPr>
      <w:ind w:left="720"/>
      <w:contextualSpacing/>
    </w:pPr>
  </w:style>
  <w:style w:type="paragraph" w:customStyle="1" w:styleId="ConsPlusNonformat">
    <w:name w:val="ConsPlusNonformat"/>
    <w:rsid w:val="00AF2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30</cp:revision>
  <cp:lastPrinted>2024-10-30T06:47:00Z</cp:lastPrinted>
  <dcterms:created xsi:type="dcterms:W3CDTF">2024-10-24T05:06:00Z</dcterms:created>
  <dcterms:modified xsi:type="dcterms:W3CDTF">2024-10-31T04:32:00Z</dcterms:modified>
</cp:coreProperties>
</file>